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D3" w:rsidRDefault="00153129">
      <w:r>
        <w:rPr>
          <w:noProof/>
          <w:lang w:eastAsia="pt-BR"/>
        </w:rPr>
        <w:drawing>
          <wp:inline distT="0" distB="0" distL="0" distR="0" wp14:anchorId="1F03A419" wp14:editId="5F1B4027">
            <wp:extent cx="8604885" cy="540004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488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1275"/>
      </w:tblGrid>
      <w:tr w:rsidR="003611D1" w:rsidRPr="004B20C3" w:rsidTr="003611D1">
        <w:trPr>
          <w:trHeight w:val="375"/>
          <w:tblCellSpacing w:w="0" w:type="dxa"/>
          <w:jc w:val="center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3611D1" w:rsidRPr="004B20C3" w:rsidRDefault="003611D1" w:rsidP="00361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20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Ação: 7009 - COMPLEMENTAÇÃO FINANCEIRA DO REGIME PRÓPRIO DE PREVIDÊNCIA SOCIAL - RPPS</w:t>
            </w:r>
            <w:r w:rsidRPr="004B20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3611D1" w:rsidRPr="004B20C3" w:rsidRDefault="003611D1" w:rsidP="003611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20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IAG: 0 </w:t>
            </w:r>
          </w:p>
        </w:tc>
      </w:tr>
    </w:tbl>
    <w:p w:rsidR="003611D1" w:rsidRPr="00CA552E" w:rsidRDefault="003611D1" w:rsidP="00CA552E">
      <w:pPr>
        <w:pStyle w:val="PargrafodaLista"/>
        <w:numPr>
          <w:ilvl w:val="0"/>
          <w:numId w:val="6"/>
        </w:numPr>
        <w:spacing w:before="100" w:beforeAutospacing="1" w:after="24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A552E">
        <w:rPr>
          <w:rFonts w:ascii="Calibri" w:eastAsia="Times New Roman" w:hAnsi="Calibri" w:cs="Calibri"/>
          <w:b/>
          <w:bCs/>
          <w:color w:val="000000"/>
          <w:lang w:eastAsia="pt-BR"/>
        </w:rPr>
        <w:t>Primeiro Bimestre</w:t>
      </w:r>
      <w:r w:rsidRPr="00CA552E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3611D1" w:rsidRPr="004B20C3" w:rsidRDefault="003611D1" w:rsidP="00531EF2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20C3">
        <w:rPr>
          <w:rFonts w:ascii="Calibri" w:eastAsia="Times New Roman" w:hAnsi="Calibri" w:cs="Calibri"/>
          <w:b/>
          <w:bCs/>
          <w:color w:val="000000"/>
          <w:lang w:eastAsia="pt-BR"/>
        </w:rPr>
        <w:t>Justificativa de Desempenho Jan-</w:t>
      </w:r>
      <w:proofErr w:type="spellStart"/>
      <w:r w:rsidRPr="004B20C3">
        <w:rPr>
          <w:rFonts w:ascii="Calibri" w:eastAsia="Times New Roman" w:hAnsi="Calibri" w:cs="Calibri"/>
          <w:b/>
          <w:bCs/>
          <w:color w:val="000000"/>
          <w:lang w:eastAsia="pt-BR"/>
        </w:rPr>
        <w:t>Fev</w:t>
      </w:r>
      <w:proofErr w:type="spellEnd"/>
      <w:r w:rsidRPr="004B20C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: </w:t>
      </w:r>
    </w:p>
    <w:p w:rsidR="003611D1" w:rsidRPr="004B20C3" w:rsidRDefault="003611D1" w:rsidP="003611D1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20C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Outras informações de situação: </w:t>
      </w:r>
      <w:r w:rsidRPr="004B20C3">
        <w:rPr>
          <w:rFonts w:ascii="Calibri" w:eastAsia="Times New Roman" w:hAnsi="Calibri" w:cs="Calibri"/>
          <w:color w:val="000000"/>
          <w:lang w:eastAsia="pt-BR"/>
        </w:rPr>
        <w:t>Execução da despesa no bimestre está ocorrendo de acordo com o planejado.</w:t>
      </w:r>
    </w:p>
    <w:p w:rsidR="003611D1" w:rsidRPr="004B20C3" w:rsidRDefault="003611D1">
      <w:pPr>
        <w:rPr>
          <w:rFonts w:ascii="Calibri" w:hAnsi="Calibri" w:cs="Calibri"/>
        </w:rPr>
      </w:pPr>
    </w:p>
    <w:p w:rsidR="004B20C3" w:rsidRDefault="004B20C3"/>
    <w:p w:rsidR="004B20C3" w:rsidRDefault="004B20C3">
      <w:r>
        <w:rPr>
          <w:noProof/>
          <w:lang w:eastAsia="pt-BR"/>
        </w:rPr>
        <w:lastRenderedPageBreak/>
        <w:drawing>
          <wp:inline distT="0" distB="0" distL="0" distR="0" wp14:anchorId="04E1F6BA" wp14:editId="34544469">
            <wp:extent cx="8991600" cy="60005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3565" cy="60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1275"/>
      </w:tblGrid>
      <w:tr w:rsidR="007C755F" w:rsidRPr="007C755F" w:rsidTr="007C755F">
        <w:trPr>
          <w:trHeight w:val="375"/>
          <w:tblCellSpacing w:w="0" w:type="dxa"/>
          <w:jc w:val="center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7C755F" w:rsidRPr="007C755F" w:rsidRDefault="007C755F" w:rsidP="007C755F">
            <w:r w:rsidRPr="007C755F">
              <w:rPr>
                <w:b/>
                <w:bCs/>
              </w:rPr>
              <w:lastRenderedPageBreak/>
              <w:t>Ação: 7009 - COMPLEMENTAÇÃO FINANCEIRA DO REGIME PRÓPRIO DE PREVIDÊNCIA SOCIAL - RPPS</w:t>
            </w:r>
            <w:r w:rsidRPr="007C755F"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7C755F" w:rsidRPr="007C755F" w:rsidRDefault="007C755F" w:rsidP="007C755F">
            <w:r w:rsidRPr="007C755F">
              <w:rPr>
                <w:b/>
                <w:bCs/>
              </w:rPr>
              <w:t>IAG: 0 </w:t>
            </w:r>
          </w:p>
        </w:tc>
      </w:tr>
    </w:tbl>
    <w:p w:rsidR="00CA552E" w:rsidRPr="00CA552E" w:rsidRDefault="00CA552E" w:rsidP="00CA552E">
      <w:pPr>
        <w:pStyle w:val="PargrafodaLista"/>
      </w:pPr>
    </w:p>
    <w:p w:rsidR="007C755F" w:rsidRPr="007C755F" w:rsidRDefault="007C755F" w:rsidP="00CA552E">
      <w:pPr>
        <w:pStyle w:val="PargrafodaLista"/>
        <w:numPr>
          <w:ilvl w:val="0"/>
          <w:numId w:val="6"/>
        </w:numPr>
      </w:pPr>
      <w:r w:rsidRPr="00CA552E">
        <w:rPr>
          <w:b/>
          <w:bCs/>
        </w:rPr>
        <w:t>Segundo Bimestre</w:t>
      </w:r>
      <w:r w:rsidRPr="007C755F">
        <w:t xml:space="preserve"> </w:t>
      </w:r>
    </w:p>
    <w:p w:rsidR="007C755F" w:rsidRPr="007C755F" w:rsidRDefault="00531EF2" w:rsidP="007C755F">
      <w:r>
        <w:rPr>
          <w:b/>
          <w:bCs/>
        </w:rPr>
        <w:t xml:space="preserve">             </w:t>
      </w:r>
      <w:r w:rsidR="007C755F" w:rsidRPr="007C755F">
        <w:rPr>
          <w:b/>
          <w:bCs/>
        </w:rPr>
        <w:t>Justificativa de Desempenho Jan-</w:t>
      </w:r>
      <w:proofErr w:type="spellStart"/>
      <w:r w:rsidR="007C755F" w:rsidRPr="007C755F">
        <w:rPr>
          <w:b/>
          <w:bCs/>
        </w:rPr>
        <w:t>Abr</w:t>
      </w:r>
      <w:proofErr w:type="spellEnd"/>
      <w:r w:rsidR="007C755F" w:rsidRPr="007C755F">
        <w:rPr>
          <w:b/>
          <w:bCs/>
        </w:rPr>
        <w:t xml:space="preserve">: </w:t>
      </w:r>
    </w:p>
    <w:p w:rsidR="007C755F" w:rsidRPr="007C755F" w:rsidRDefault="007C755F" w:rsidP="007C755F"/>
    <w:p w:rsidR="007C755F" w:rsidRPr="007C755F" w:rsidRDefault="007C755F" w:rsidP="00531EF2">
      <w:pPr>
        <w:ind w:left="600"/>
        <w:jc w:val="both"/>
      </w:pPr>
      <w:r w:rsidRPr="007C755F">
        <w:rPr>
          <w:b/>
          <w:bCs/>
        </w:rPr>
        <w:t xml:space="preserve">Outras informações de situação: </w:t>
      </w:r>
      <w:r w:rsidRPr="007C755F">
        <w:t xml:space="preserve">Foram cobertas as despesas visando viabilizar os aportes necessários à cobertura do déficit atuarial do regime próprio </w:t>
      </w:r>
      <w:r w:rsidR="00531EF2">
        <w:t xml:space="preserve">               </w:t>
      </w:r>
      <w:r w:rsidRPr="007C755F">
        <w:t>de previdência social, tendo em vista garantir o pagamento dos proventos dos servidores inativos e pensionistas realizados à conta do fundo financeiro de previdência do estado de minas gerais - FFP - MG.</w:t>
      </w:r>
    </w:p>
    <w:p w:rsidR="004B20C3" w:rsidRDefault="004B20C3"/>
    <w:p w:rsidR="00C130D1" w:rsidRDefault="00C130D1"/>
    <w:p w:rsidR="00C130D1" w:rsidRDefault="00C130D1"/>
    <w:p w:rsidR="00C130D1" w:rsidRDefault="00C130D1"/>
    <w:p w:rsidR="00C130D1" w:rsidRDefault="00C130D1"/>
    <w:p w:rsidR="00C130D1" w:rsidRDefault="00C130D1"/>
    <w:p w:rsidR="00C130D1" w:rsidRDefault="00C130D1"/>
    <w:p w:rsidR="00C130D1" w:rsidRDefault="00C130D1"/>
    <w:p w:rsidR="00C130D1" w:rsidRDefault="00C130D1"/>
    <w:p w:rsidR="00C130D1" w:rsidRDefault="00C130D1"/>
    <w:p w:rsidR="00C130D1" w:rsidRDefault="00C130D1"/>
    <w:p w:rsidR="00C130D1" w:rsidRDefault="00C130D1"/>
    <w:p w:rsidR="00C130D1" w:rsidRDefault="00C130D1">
      <w:r>
        <w:rPr>
          <w:noProof/>
          <w:lang w:eastAsia="pt-BR"/>
        </w:rPr>
        <w:drawing>
          <wp:inline distT="0" distB="0" distL="0" distR="0" wp14:anchorId="51277E50" wp14:editId="413DAE79">
            <wp:extent cx="8724900" cy="572018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0385" cy="572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1275"/>
      </w:tblGrid>
      <w:tr w:rsidR="00531EF2" w:rsidRPr="00531EF2" w:rsidTr="00531EF2">
        <w:trPr>
          <w:trHeight w:val="375"/>
          <w:tblCellSpacing w:w="0" w:type="dxa"/>
          <w:jc w:val="center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531EF2" w:rsidRPr="00531EF2" w:rsidRDefault="00531EF2" w:rsidP="00531EF2">
            <w:pPr>
              <w:rPr>
                <w:b/>
                <w:bCs/>
              </w:rPr>
            </w:pPr>
            <w:r w:rsidRPr="00531EF2">
              <w:rPr>
                <w:b/>
                <w:bCs/>
              </w:rPr>
              <w:t xml:space="preserve">Ação: 7009 - COMPLEMENTAÇÃO FINANCEIRA DO REGIME PRÓPRIO DE PREVIDÊNCIA SOCIAL - RPPS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531EF2" w:rsidRPr="00531EF2" w:rsidRDefault="00531EF2" w:rsidP="00531EF2">
            <w:pPr>
              <w:rPr>
                <w:b/>
                <w:bCs/>
              </w:rPr>
            </w:pPr>
            <w:r w:rsidRPr="00531EF2">
              <w:rPr>
                <w:b/>
                <w:bCs/>
              </w:rPr>
              <w:t>IAG: 0 </w:t>
            </w:r>
          </w:p>
        </w:tc>
      </w:tr>
    </w:tbl>
    <w:p w:rsidR="00CA552E" w:rsidRPr="00CA552E" w:rsidRDefault="00CA552E" w:rsidP="00CA552E">
      <w:pPr>
        <w:pStyle w:val="PargrafodaLista"/>
        <w:rPr>
          <w:bCs/>
        </w:rPr>
      </w:pPr>
    </w:p>
    <w:p w:rsidR="00531EF2" w:rsidRPr="00CA552E" w:rsidRDefault="00531EF2" w:rsidP="00CA552E">
      <w:pPr>
        <w:pStyle w:val="PargrafodaLista"/>
        <w:numPr>
          <w:ilvl w:val="0"/>
          <w:numId w:val="6"/>
        </w:numPr>
        <w:rPr>
          <w:bCs/>
        </w:rPr>
      </w:pPr>
      <w:r w:rsidRPr="00CA552E">
        <w:rPr>
          <w:b/>
          <w:bCs/>
        </w:rPr>
        <w:t xml:space="preserve">Terceiro Bimestre </w:t>
      </w:r>
      <w:r w:rsidRPr="00CA552E">
        <w:rPr>
          <w:b/>
          <w:bCs/>
        </w:rPr>
        <w:br/>
      </w:r>
      <w:r w:rsidRPr="00CA552E">
        <w:rPr>
          <w:b/>
          <w:bCs/>
        </w:rPr>
        <w:br/>
        <w:t>Justificativa de Desempenho Jan-</w:t>
      </w:r>
      <w:proofErr w:type="spellStart"/>
      <w:r w:rsidRPr="00CA552E">
        <w:rPr>
          <w:b/>
          <w:bCs/>
        </w:rPr>
        <w:t>Jun</w:t>
      </w:r>
      <w:proofErr w:type="spellEnd"/>
      <w:r w:rsidRPr="00CA552E">
        <w:rPr>
          <w:b/>
          <w:bCs/>
        </w:rPr>
        <w:t xml:space="preserve">: </w:t>
      </w:r>
      <w:r w:rsidRPr="00CA552E">
        <w:rPr>
          <w:b/>
          <w:bCs/>
        </w:rPr>
        <w:br/>
      </w:r>
      <w:r w:rsidRPr="00CA552E">
        <w:rPr>
          <w:b/>
          <w:bCs/>
        </w:rPr>
        <w:br/>
      </w:r>
      <w:r w:rsidRPr="00CA552E">
        <w:rPr>
          <w:bCs/>
        </w:rPr>
        <w:t>Outras informações de situação: A execução dessa despesa visa viabilizar os aportes necessários à cobertura do déficit atuarial do regime próprio de previdência social, tendo em vista garantir o pagamento dos proventos dos servidores inativos e pensionistas realizados à conta do fundo financeiro de previdência do estado de min</w:t>
      </w:r>
      <w:bookmarkStart w:id="0" w:name="_GoBack"/>
      <w:bookmarkEnd w:id="0"/>
      <w:r w:rsidRPr="00CA552E">
        <w:rPr>
          <w:bCs/>
        </w:rPr>
        <w:t xml:space="preserve">as gerais - FFP - MG. Mantida a execução que vem ocorrendo a previsão é que será necessário realizar suplementação orçamentária para cobrir a demanda do exercício orçamentário/financeiro. </w:t>
      </w:r>
    </w:p>
    <w:p w:rsidR="00C130D1" w:rsidRDefault="00C130D1"/>
    <w:sectPr w:rsidR="00C130D1" w:rsidSect="009D72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3D3"/>
    <w:multiLevelType w:val="hybridMultilevel"/>
    <w:tmpl w:val="346459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87E81"/>
    <w:multiLevelType w:val="multilevel"/>
    <w:tmpl w:val="EE8C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6419B"/>
    <w:multiLevelType w:val="multilevel"/>
    <w:tmpl w:val="4BD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71A3C"/>
    <w:multiLevelType w:val="multilevel"/>
    <w:tmpl w:val="6C8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A3851"/>
    <w:multiLevelType w:val="hybridMultilevel"/>
    <w:tmpl w:val="7826B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0985"/>
    <w:multiLevelType w:val="hybridMultilevel"/>
    <w:tmpl w:val="CE96E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0D"/>
    <w:rsid w:val="001025D3"/>
    <w:rsid w:val="00153129"/>
    <w:rsid w:val="003611D1"/>
    <w:rsid w:val="004B20C3"/>
    <w:rsid w:val="00531EF2"/>
    <w:rsid w:val="007C755F"/>
    <w:rsid w:val="008B4452"/>
    <w:rsid w:val="009D720D"/>
    <w:rsid w:val="00C130D1"/>
    <w:rsid w:val="00CA552E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D265"/>
  <w15:chartTrackingRefBased/>
  <w15:docId w15:val="{C2D8430B-A61B-44A6-B05D-B62F0F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 Soares de Oliveira</dc:creator>
  <cp:keywords/>
  <dc:description/>
  <cp:lastModifiedBy>Cleunice Soares de Oliveira</cp:lastModifiedBy>
  <cp:revision>10</cp:revision>
  <dcterms:created xsi:type="dcterms:W3CDTF">2022-04-18T15:23:00Z</dcterms:created>
  <dcterms:modified xsi:type="dcterms:W3CDTF">2022-08-18T17:40:00Z</dcterms:modified>
</cp:coreProperties>
</file>